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E5" w:rsidRDefault="00226CE5" w:rsidP="00226CE5">
      <w:pPr>
        <w:spacing w:line="360" w:lineRule="auto"/>
        <w:ind w:firstLine="709"/>
        <w:contextualSpacing/>
        <w:jc w:val="right"/>
        <w:rPr>
          <w:rFonts w:ascii="Cambria" w:hAnsi="Cambria"/>
          <w:b/>
          <w:sz w:val="24"/>
          <w:szCs w:val="24"/>
        </w:rPr>
      </w:pPr>
      <w:r>
        <w:rPr>
          <w:rFonts w:ascii="Cambria" w:hAnsi="Cambria"/>
          <w:b/>
          <w:sz w:val="24"/>
          <w:szCs w:val="24"/>
        </w:rPr>
        <w:t>Утверждаю</w:t>
      </w:r>
    </w:p>
    <w:p w:rsidR="00226CE5" w:rsidRDefault="00226CE5" w:rsidP="00226CE5">
      <w:pPr>
        <w:spacing w:line="360" w:lineRule="auto"/>
        <w:ind w:firstLine="709"/>
        <w:contextualSpacing/>
        <w:jc w:val="right"/>
        <w:rPr>
          <w:rFonts w:ascii="Cambria" w:hAnsi="Cambria"/>
          <w:b/>
          <w:sz w:val="24"/>
          <w:szCs w:val="24"/>
        </w:rPr>
      </w:pPr>
      <w:r>
        <w:rPr>
          <w:rFonts w:ascii="Cambria" w:hAnsi="Cambria"/>
          <w:b/>
          <w:sz w:val="24"/>
          <w:szCs w:val="24"/>
        </w:rPr>
        <w:t>Генеральный директор</w:t>
      </w:r>
    </w:p>
    <w:p w:rsidR="00226CE5" w:rsidRDefault="00226CE5" w:rsidP="00226CE5">
      <w:pPr>
        <w:spacing w:line="360" w:lineRule="auto"/>
        <w:ind w:firstLine="709"/>
        <w:contextualSpacing/>
        <w:jc w:val="right"/>
        <w:rPr>
          <w:rFonts w:ascii="Cambria" w:hAnsi="Cambria"/>
          <w:b/>
          <w:sz w:val="24"/>
          <w:szCs w:val="24"/>
        </w:rPr>
      </w:pPr>
      <w:r>
        <w:rPr>
          <w:rFonts w:ascii="Cambria" w:hAnsi="Cambria"/>
          <w:b/>
          <w:sz w:val="24"/>
          <w:szCs w:val="24"/>
        </w:rPr>
        <w:t>__________________В.Л. Александровский</w:t>
      </w:r>
    </w:p>
    <w:p w:rsidR="00226CE5" w:rsidRDefault="00226CE5" w:rsidP="00226CE5">
      <w:pPr>
        <w:spacing w:line="360" w:lineRule="auto"/>
        <w:ind w:firstLine="709"/>
        <w:contextualSpacing/>
        <w:jc w:val="center"/>
        <w:rPr>
          <w:rFonts w:ascii="Cambria" w:hAnsi="Cambria"/>
          <w:b/>
          <w:sz w:val="24"/>
          <w:szCs w:val="24"/>
        </w:rPr>
      </w:pPr>
    </w:p>
    <w:p w:rsidR="00226CE5" w:rsidRDefault="00226CE5" w:rsidP="00226CE5">
      <w:pPr>
        <w:spacing w:line="360" w:lineRule="auto"/>
        <w:ind w:firstLine="709"/>
        <w:contextualSpacing/>
        <w:jc w:val="center"/>
        <w:rPr>
          <w:rFonts w:ascii="Cambria" w:hAnsi="Cambria"/>
          <w:b/>
          <w:sz w:val="24"/>
          <w:szCs w:val="24"/>
        </w:rPr>
      </w:pPr>
    </w:p>
    <w:p w:rsidR="00226CE5" w:rsidRPr="00226CE5" w:rsidRDefault="007C14DB" w:rsidP="00226CE5">
      <w:pPr>
        <w:spacing w:line="360" w:lineRule="auto"/>
        <w:ind w:firstLine="709"/>
        <w:contextualSpacing/>
        <w:jc w:val="center"/>
        <w:rPr>
          <w:rFonts w:ascii="Cambria" w:hAnsi="Cambria"/>
          <w:b/>
          <w:sz w:val="24"/>
          <w:szCs w:val="24"/>
        </w:rPr>
      </w:pPr>
      <w:r w:rsidRPr="00226CE5">
        <w:rPr>
          <w:rFonts w:ascii="Cambria" w:hAnsi="Cambria"/>
          <w:b/>
          <w:sz w:val="24"/>
          <w:szCs w:val="24"/>
        </w:rPr>
        <w:t>ПОЛИТИКА</w:t>
      </w:r>
    </w:p>
    <w:p w:rsidR="007C14DB" w:rsidRPr="00226CE5" w:rsidRDefault="007C14DB" w:rsidP="00226CE5">
      <w:pPr>
        <w:spacing w:line="360" w:lineRule="auto"/>
        <w:ind w:firstLine="709"/>
        <w:contextualSpacing/>
        <w:jc w:val="center"/>
        <w:rPr>
          <w:rFonts w:ascii="Cambria" w:hAnsi="Cambria"/>
          <w:b/>
          <w:sz w:val="24"/>
          <w:szCs w:val="24"/>
        </w:rPr>
      </w:pPr>
      <w:r w:rsidRPr="00226CE5">
        <w:rPr>
          <w:rFonts w:ascii="Cambria" w:hAnsi="Cambria"/>
          <w:b/>
          <w:sz w:val="24"/>
          <w:szCs w:val="24"/>
        </w:rPr>
        <w:t>в отношении обработки персональных данных</w:t>
      </w:r>
    </w:p>
    <w:p w:rsidR="00226CE5" w:rsidRDefault="005203F9" w:rsidP="005203F9">
      <w:pPr>
        <w:spacing w:line="360" w:lineRule="auto"/>
        <w:ind w:firstLine="709"/>
        <w:jc w:val="center"/>
        <w:rPr>
          <w:rFonts w:ascii="Cambria" w:hAnsi="Cambria"/>
          <w:sz w:val="24"/>
          <w:szCs w:val="24"/>
        </w:rPr>
      </w:pPr>
      <w:r>
        <w:rPr>
          <w:rFonts w:ascii="Cambria" w:hAnsi="Cambria"/>
          <w:sz w:val="24"/>
          <w:szCs w:val="24"/>
        </w:rPr>
        <w:t>(</w:t>
      </w:r>
      <w:r w:rsidR="00535ACC">
        <w:rPr>
          <w:rFonts w:ascii="Cambria" w:hAnsi="Cambria"/>
          <w:sz w:val="24"/>
          <w:szCs w:val="24"/>
        </w:rPr>
        <w:t>Р</w:t>
      </w:r>
      <w:r>
        <w:rPr>
          <w:rFonts w:ascii="Cambria" w:hAnsi="Cambria"/>
          <w:sz w:val="24"/>
          <w:szCs w:val="24"/>
        </w:rPr>
        <w:t>едакция №1 от 30.0</w:t>
      </w:r>
      <w:r w:rsidR="00535ACC">
        <w:rPr>
          <w:rFonts w:ascii="Cambria" w:hAnsi="Cambria"/>
          <w:sz w:val="24"/>
          <w:szCs w:val="24"/>
        </w:rPr>
        <w:t>6.20</w:t>
      </w:r>
      <w:r>
        <w:rPr>
          <w:rFonts w:ascii="Cambria" w:hAnsi="Cambria"/>
          <w:sz w:val="24"/>
          <w:szCs w:val="24"/>
        </w:rPr>
        <w:t>23</w:t>
      </w:r>
      <w:r w:rsidR="00535ACC">
        <w:rPr>
          <w:rFonts w:ascii="Cambria" w:hAnsi="Cambria"/>
          <w:sz w:val="24"/>
          <w:szCs w:val="24"/>
        </w:rPr>
        <w:t xml:space="preserve"> года</w:t>
      </w:r>
      <w:r>
        <w:rPr>
          <w:rFonts w:ascii="Cambria" w:hAnsi="Cambria"/>
          <w:sz w:val="24"/>
          <w:szCs w:val="24"/>
        </w:rPr>
        <w:t>)</w:t>
      </w:r>
    </w:p>
    <w:p w:rsidR="007C14DB" w:rsidRPr="00535ACC" w:rsidRDefault="007C14DB" w:rsidP="0026257F">
      <w:pPr>
        <w:spacing w:line="360" w:lineRule="auto"/>
        <w:ind w:firstLine="709"/>
        <w:rPr>
          <w:rFonts w:ascii="Cambria" w:hAnsi="Cambria"/>
          <w:b/>
          <w:sz w:val="24"/>
          <w:szCs w:val="24"/>
        </w:rPr>
      </w:pPr>
      <w:r w:rsidRPr="00535ACC">
        <w:rPr>
          <w:rFonts w:ascii="Cambria" w:hAnsi="Cambria"/>
          <w:b/>
          <w:sz w:val="24"/>
          <w:szCs w:val="24"/>
        </w:rPr>
        <w:t xml:space="preserve">1. Общие положения </w:t>
      </w:r>
    </w:p>
    <w:p w:rsidR="007C14DB" w:rsidRPr="00F77CD1" w:rsidRDefault="007C14DB" w:rsidP="00F77CD1">
      <w:pPr>
        <w:spacing w:line="360" w:lineRule="auto"/>
        <w:ind w:firstLine="709"/>
        <w:jc w:val="both"/>
        <w:rPr>
          <w:rFonts w:ascii="Cambria" w:hAnsi="Cambria"/>
          <w:sz w:val="24"/>
          <w:szCs w:val="24"/>
        </w:rPr>
      </w:pPr>
      <w:r w:rsidRPr="00F77CD1">
        <w:rPr>
          <w:rFonts w:ascii="Cambria" w:hAnsi="Cambria"/>
          <w:sz w:val="24"/>
          <w:szCs w:val="24"/>
        </w:rPr>
        <w:t>1.1. Настоящая Политика 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C14DB" w:rsidRPr="00F77CD1"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 1.2. Политика действует в отношении всех персональных данных, которые обрабатывает </w:t>
      </w:r>
      <w:r w:rsidR="001B1A03">
        <w:rPr>
          <w:rFonts w:ascii="Cambria" w:hAnsi="Cambria"/>
          <w:sz w:val="24"/>
          <w:szCs w:val="24"/>
        </w:rPr>
        <w:t>Общество</w:t>
      </w:r>
      <w:r w:rsidRPr="00F77CD1">
        <w:rPr>
          <w:rFonts w:ascii="Cambria" w:hAnsi="Cambria"/>
          <w:sz w:val="24"/>
          <w:szCs w:val="24"/>
        </w:rPr>
        <w:t xml:space="preserve"> (далее - Оператор, Общество или Организация). </w:t>
      </w:r>
    </w:p>
    <w:p w:rsidR="007C14DB" w:rsidRPr="00F77CD1"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 </w:t>
      </w:r>
    </w:p>
    <w:p w:rsidR="00491D0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 </w:t>
      </w:r>
    </w:p>
    <w:p w:rsidR="00491D0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1.5. Основные понятия, используемые в Политике: </w:t>
      </w:r>
    </w:p>
    <w:p w:rsidR="00491D09" w:rsidRDefault="007C14DB" w:rsidP="00F77CD1">
      <w:pPr>
        <w:spacing w:line="360" w:lineRule="auto"/>
        <w:ind w:firstLine="709"/>
        <w:jc w:val="both"/>
        <w:rPr>
          <w:rFonts w:ascii="Cambria" w:hAnsi="Cambria"/>
          <w:sz w:val="24"/>
          <w:szCs w:val="24"/>
        </w:rPr>
      </w:pPr>
      <w:r w:rsidRPr="00535ACC">
        <w:rPr>
          <w:rFonts w:ascii="Cambria" w:hAnsi="Cambria"/>
          <w:b/>
          <w:sz w:val="24"/>
          <w:szCs w:val="24"/>
        </w:rPr>
        <w:t>персональные данные</w:t>
      </w:r>
      <w:r w:rsidRPr="00F77CD1">
        <w:rPr>
          <w:rFonts w:ascii="Cambria" w:hAnsi="Cambria"/>
          <w:sz w:val="24"/>
          <w:szCs w:val="24"/>
        </w:rPr>
        <w:t xml:space="preserve"> - любая информация, относящаяся прямо или косвенно </w:t>
      </w:r>
      <w:r w:rsidR="00B26231">
        <w:rPr>
          <w:rFonts w:ascii="Cambria" w:hAnsi="Cambria"/>
          <w:sz w:val="24"/>
          <w:szCs w:val="24"/>
        </w:rPr>
        <w:t xml:space="preserve">к </w:t>
      </w:r>
      <w:r w:rsidRPr="00F77CD1">
        <w:rPr>
          <w:rFonts w:ascii="Cambria" w:hAnsi="Cambria"/>
          <w:sz w:val="24"/>
          <w:szCs w:val="24"/>
        </w:rPr>
        <w:t>определенному или определяемому физическому лицу (субъекту персональных данных);</w:t>
      </w:r>
    </w:p>
    <w:p w:rsidR="00491D09" w:rsidRDefault="007C14DB" w:rsidP="00F77CD1">
      <w:pPr>
        <w:spacing w:line="360" w:lineRule="auto"/>
        <w:ind w:firstLine="709"/>
        <w:jc w:val="both"/>
        <w:rPr>
          <w:rFonts w:ascii="Cambria" w:hAnsi="Cambria"/>
          <w:sz w:val="24"/>
          <w:szCs w:val="24"/>
        </w:rPr>
      </w:pPr>
      <w:r w:rsidRPr="00535ACC">
        <w:rPr>
          <w:rFonts w:ascii="Cambria" w:hAnsi="Cambria"/>
          <w:b/>
          <w:sz w:val="24"/>
          <w:szCs w:val="24"/>
        </w:rPr>
        <w:t>оператор персональных данных (оператор)</w:t>
      </w:r>
      <w:r w:rsidRPr="00F77CD1">
        <w:rPr>
          <w:rFonts w:ascii="Cambria" w:hAnsi="Cambria"/>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rsidRPr="00F77CD1">
        <w:rPr>
          <w:rFonts w:ascii="Cambria" w:hAnsi="Cambria"/>
          <w:sz w:val="24"/>
          <w:szCs w:val="24"/>
        </w:rPr>
        <w:lastRenderedPageBreak/>
        <w:t xml:space="preserve">состав персональных данных, подлежащих обработке, действия (операции), совершаемые с персональными данными; </w:t>
      </w:r>
    </w:p>
    <w:p w:rsidR="00491D09" w:rsidRDefault="007C14DB" w:rsidP="00F77CD1">
      <w:pPr>
        <w:spacing w:line="360" w:lineRule="auto"/>
        <w:ind w:firstLine="709"/>
        <w:contextualSpacing/>
        <w:jc w:val="both"/>
        <w:rPr>
          <w:rFonts w:ascii="Cambria" w:hAnsi="Cambria"/>
          <w:sz w:val="24"/>
          <w:szCs w:val="24"/>
        </w:rPr>
      </w:pPr>
      <w:r w:rsidRPr="00535ACC">
        <w:rPr>
          <w:rFonts w:ascii="Cambria" w:hAnsi="Cambria"/>
          <w:b/>
          <w:sz w:val="24"/>
          <w:szCs w:val="24"/>
        </w:rPr>
        <w:t>обработка персональных данных</w:t>
      </w:r>
      <w:r w:rsidRPr="00F77CD1">
        <w:rPr>
          <w:rFonts w:ascii="Cambria" w:hAnsi="Cambria"/>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сбор; </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запись; </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систематизацию;</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накопление;</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хранение; </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уточнение (обновление, изменение);</w:t>
      </w:r>
    </w:p>
    <w:p w:rsidR="00615628"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извлечение; </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использование;</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передачу (распространение, предоставление, доступ);</w:t>
      </w:r>
    </w:p>
    <w:p w:rsidR="00615628"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обезличивание;</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блокирование; </w:t>
      </w:r>
    </w:p>
    <w:p w:rsidR="00491D0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удаление;</w:t>
      </w:r>
    </w:p>
    <w:p w:rsidR="00491D0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уничтожение; </w:t>
      </w:r>
    </w:p>
    <w:p w:rsidR="00491D09" w:rsidRDefault="007C14DB" w:rsidP="00F77CD1">
      <w:pPr>
        <w:spacing w:line="360" w:lineRule="auto"/>
        <w:ind w:firstLine="709"/>
        <w:jc w:val="both"/>
        <w:rPr>
          <w:rFonts w:ascii="Cambria" w:hAnsi="Cambria"/>
          <w:sz w:val="24"/>
          <w:szCs w:val="24"/>
        </w:rPr>
      </w:pPr>
      <w:r w:rsidRPr="00615628">
        <w:rPr>
          <w:rFonts w:ascii="Cambria" w:hAnsi="Cambria"/>
          <w:b/>
          <w:sz w:val="24"/>
          <w:szCs w:val="24"/>
        </w:rPr>
        <w:t>автоматизированная обработка персональных данных</w:t>
      </w:r>
      <w:r w:rsidRPr="00F77CD1">
        <w:rPr>
          <w:rFonts w:ascii="Cambria" w:hAnsi="Cambria"/>
          <w:sz w:val="24"/>
          <w:szCs w:val="24"/>
        </w:rPr>
        <w:t xml:space="preserve"> - обработка персональных данных с помощью средств вычислительной техники; </w:t>
      </w:r>
    </w:p>
    <w:p w:rsidR="00491D09" w:rsidRDefault="007C14DB" w:rsidP="00F77CD1">
      <w:pPr>
        <w:spacing w:line="360" w:lineRule="auto"/>
        <w:ind w:firstLine="709"/>
        <w:jc w:val="both"/>
        <w:rPr>
          <w:rFonts w:ascii="Cambria" w:hAnsi="Cambria"/>
          <w:sz w:val="24"/>
          <w:szCs w:val="24"/>
        </w:rPr>
      </w:pPr>
      <w:r w:rsidRPr="00615628">
        <w:rPr>
          <w:rFonts w:ascii="Cambria" w:hAnsi="Cambria"/>
          <w:b/>
          <w:sz w:val="24"/>
          <w:szCs w:val="24"/>
        </w:rPr>
        <w:t>распространение персональных данных</w:t>
      </w:r>
      <w:r w:rsidRPr="00F77CD1">
        <w:rPr>
          <w:rFonts w:ascii="Cambria" w:hAnsi="Cambria"/>
          <w:sz w:val="24"/>
          <w:szCs w:val="24"/>
        </w:rPr>
        <w:t xml:space="preserve"> - действия, направленные на раскрытие персональных данных неопределенному кругу лиц;</w:t>
      </w:r>
    </w:p>
    <w:p w:rsidR="00491D09" w:rsidRDefault="007C14DB" w:rsidP="00F77CD1">
      <w:pPr>
        <w:spacing w:line="360" w:lineRule="auto"/>
        <w:ind w:firstLine="709"/>
        <w:jc w:val="both"/>
        <w:rPr>
          <w:rFonts w:ascii="Cambria" w:hAnsi="Cambria"/>
          <w:sz w:val="24"/>
          <w:szCs w:val="24"/>
        </w:rPr>
      </w:pPr>
      <w:r w:rsidRPr="00615628">
        <w:rPr>
          <w:rFonts w:ascii="Cambria" w:hAnsi="Cambria"/>
          <w:b/>
          <w:sz w:val="24"/>
          <w:szCs w:val="24"/>
        </w:rPr>
        <w:t>предоставление персональных данных</w:t>
      </w:r>
      <w:r w:rsidRPr="00F77CD1">
        <w:rPr>
          <w:rFonts w:ascii="Cambria" w:hAnsi="Cambria"/>
          <w:sz w:val="24"/>
          <w:szCs w:val="24"/>
        </w:rPr>
        <w:t xml:space="preserve"> - действия, направленные на раскрытие персональных данных определенному лицу или определенному кругу лиц; </w:t>
      </w:r>
    </w:p>
    <w:p w:rsidR="00491D09" w:rsidRDefault="007C14DB" w:rsidP="00F77CD1">
      <w:pPr>
        <w:spacing w:line="360" w:lineRule="auto"/>
        <w:ind w:firstLine="709"/>
        <w:jc w:val="both"/>
        <w:rPr>
          <w:rFonts w:ascii="Cambria" w:hAnsi="Cambria"/>
          <w:sz w:val="24"/>
          <w:szCs w:val="24"/>
        </w:rPr>
      </w:pPr>
      <w:r w:rsidRPr="00615628">
        <w:rPr>
          <w:rFonts w:ascii="Cambria" w:hAnsi="Cambria"/>
          <w:b/>
          <w:sz w:val="24"/>
          <w:szCs w:val="24"/>
        </w:rPr>
        <w:t>блокирование персональных данных</w:t>
      </w:r>
      <w:r w:rsidRPr="00F77CD1">
        <w:rPr>
          <w:rFonts w:ascii="Cambria" w:hAnsi="Cambria"/>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91D0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 </w:t>
      </w:r>
      <w:r w:rsidRPr="00615628">
        <w:rPr>
          <w:rFonts w:ascii="Cambria" w:hAnsi="Cambria"/>
          <w:b/>
          <w:sz w:val="24"/>
          <w:szCs w:val="24"/>
        </w:rPr>
        <w:t>уничтожение персональных данных</w:t>
      </w:r>
      <w:r w:rsidRPr="00F77CD1">
        <w:rPr>
          <w:rFonts w:ascii="Cambria" w:hAnsi="Cambria"/>
          <w:sz w:val="24"/>
          <w:szCs w:val="24"/>
        </w:rPr>
        <w:t xml:space="preserve"> - действия, в результате которых становится невозможным восстановить содержание персональных данных в </w:t>
      </w:r>
      <w:r w:rsidRPr="00F77CD1">
        <w:rPr>
          <w:rFonts w:ascii="Cambria" w:hAnsi="Cambria"/>
          <w:sz w:val="24"/>
          <w:szCs w:val="24"/>
        </w:rPr>
        <w:lastRenderedPageBreak/>
        <w:t xml:space="preserve">информационной системе персональных данных и (или) в результате которых уничтожаются материальные носители персональных данных; </w:t>
      </w:r>
    </w:p>
    <w:p w:rsidR="00491D09" w:rsidRDefault="007C14DB" w:rsidP="00F77CD1">
      <w:pPr>
        <w:spacing w:line="360" w:lineRule="auto"/>
        <w:ind w:firstLine="709"/>
        <w:jc w:val="both"/>
        <w:rPr>
          <w:rFonts w:ascii="Cambria" w:hAnsi="Cambria"/>
          <w:sz w:val="24"/>
          <w:szCs w:val="24"/>
        </w:rPr>
      </w:pPr>
      <w:r w:rsidRPr="00615628">
        <w:rPr>
          <w:rFonts w:ascii="Cambria" w:hAnsi="Cambria"/>
          <w:b/>
          <w:sz w:val="24"/>
          <w:szCs w:val="24"/>
        </w:rPr>
        <w:t>обезличивание персональных данных</w:t>
      </w:r>
      <w:r w:rsidRPr="00F77CD1">
        <w:rPr>
          <w:rFonts w:ascii="Cambria" w:hAnsi="Cambria"/>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91D09" w:rsidRDefault="007C14DB" w:rsidP="00F77CD1">
      <w:pPr>
        <w:spacing w:line="360" w:lineRule="auto"/>
        <w:ind w:firstLine="709"/>
        <w:jc w:val="both"/>
        <w:rPr>
          <w:rFonts w:ascii="Cambria" w:hAnsi="Cambria"/>
          <w:sz w:val="24"/>
          <w:szCs w:val="24"/>
        </w:rPr>
      </w:pPr>
      <w:r w:rsidRPr="00615628">
        <w:rPr>
          <w:rFonts w:ascii="Cambria" w:hAnsi="Cambria"/>
          <w:b/>
          <w:sz w:val="24"/>
          <w:szCs w:val="24"/>
        </w:rPr>
        <w:t xml:space="preserve"> информационная система персональных данных</w:t>
      </w:r>
      <w:r w:rsidRPr="00F77CD1">
        <w:rPr>
          <w:rFonts w:ascii="Cambria" w:hAnsi="Cambria"/>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491D09" w:rsidRDefault="007C14DB" w:rsidP="00F77CD1">
      <w:pPr>
        <w:spacing w:line="360" w:lineRule="auto"/>
        <w:ind w:firstLine="709"/>
        <w:jc w:val="both"/>
        <w:rPr>
          <w:rFonts w:ascii="Cambria" w:hAnsi="Cambria"/>
          <w:sz w:val="24"/>
          <w:szCs w:val="24"/>
        </w:rPr>
      </w:pPr>
      <w:r w:rsidRPr="00615628">
        <w:rPr>
          <w:rFonts w:ascii="Cambria" w:hAnsi="Cambria"/>
          <w:b/>
          <w:sz w:val="24"/>
          <w:szCs w:val="24"/>
        </w:rPr>
        <w:t>трансграничная передача персональных данных</w:t>
      </w:r>
      <w:r w:rsidRPr="00F77CD1">
        <w:rPr>
          <w:rFonts w:ascii="Cambria" w:hAnsi="Cambria"/>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91D0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1.6. Основные права и обязанности Оператора.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1.6.1. Оператор имеет право: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1.6.2. Оператор обязан: </w:t>
      </w:r>
    </w:p>
    <w:p w:rsidR="000B416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lastRenderedPageBreak/>
        <w:t xml:space="preserve">1) организовывать обработку персональных данных в соответствии с требованиями Закона о персональных данных; </w:t>
      </w:r>
    </w:p>
    <w:p w:rsidR="000B416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2)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B416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3) 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F77CD1">
        <w:rPr>
          <w:rFonts w:ascii="Cambria" w:hAnsi="Cambria"/>
          <w:sz w:val="24"/>
          <w:szCs w:val="24"/>
        </w:rPr>
        <w:t>Роскомнадзор</w:t>
      </w:r>
      <w:proofErr w:type="spellEnd"/>
      <w:r w:rsidRPr="00F77CD1">
        <w:rPr>
          <w:rFonts w:ascii="Cambria" w:hAnsi="Cambria"/>
          <w:sz w:val="24"/>
          <w:szCs w:val="24"/>
        </w:rPr>
        <w:t xml:space="preserve">)) по запросу этого органа необходимую информацию в течение 10 дней с даты получения такого запроса. </w:t>
      </w:r>
    </w:p>
    <w:p w:rsidR="0026257F" w:rsidRDefault="0026257F" w:rsidP="00F77CD1">
      <w:pPr>
        <w:spacing w:line="360" w:lineRule="auto"/>
        <w:ind w:firstLine="709"/>
        <w:contextualSpacing/>
        <w:jc w:val="both"/>
        <w:rPr>
          <w:rFonts w:ascii="Cambria" w:hAnsi="Cambria"/>
          <w:sz w:val="24"/>
          <w:szCs w:val="24"/>
        </w:rPr>
      </w:pPr>
    </w:p>
    <w:p w:rsidR="000B416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1.7. Основные права субъекта персональных данных. Субъект персональных данных имеет право: </w:t>
      </w:r>
    </w:p>
    <w:p w:rsidR="000B416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w:t>
      </w:r>
    </w:p>
    <w:p w:rsidR="000B416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B416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3) выдвигать условие предварительного согласия при обработке персональных данных в целях продвижения на рынке товаров, работ и услуг;</w:t>
      </w:r>
    </w:p>
    <w:p w:rsidR="000B416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4) обжаловать в </w:t>
      </w:r>
      <w:proofErr w:type="spellStart"/>
      <w:r w:rsidRPr="00F77CD1">
        <w:rPr>
          <w:rFonts w:ascii="Cambria" w:hAnsi="Cambria"/>
          <w:sz w:val="24"/>
          <w:szCs w:val="24"/>
        </w:rPr>
        <w:t>Роскомнадзоре</w:t>
      </w:r>
      <w:proofErr w:type="spellEnd"/>
      <w:r w:rsidRPr="00F77CD1">
        <w:rPr>
          <w:rFonts w:ascii="Cambria" w:hAnsi="Cambria"/>
          <w:sz w:val="24"/>
          <w:szCs w:val="24"/>
        </w:rPr>
        <w:t xml:space="preserve"> или в судебном порядке неправомерные действия или бездействие Оператора при обработке его персональных данных.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 1.9. Ответственность за нарушение требований законодательства Российской Федерации и нормативных актов Общества в сфере обработки и защиты </w:t>
      </w:r>
      <w:r w:rsidRPr="00F77CD1">
        <w:rPr>
          <w:rFonts w:ascii="Cambria" w:hAnsi="Cambria"/>
          <w:sz w:val="24"/>
          <w:szCs w:val="24"/>
        </w:rPr>
        <w:lastRenderedPageBreak/>
        <w:t xml:space="preserve">персональных данных определяется в соответствии с законодательством Российской Федерации. </w:t>
      </w:r>
    </w:p>
    <w:p w:rsidR="000B4169" w:rsidRPr="0026257F" w:rsidRDefault="007C14DB" w:rsidP="00F77CD1">
      <w:pPr>
        <w:spacing w:line="360" w:lineRule="auto"/>
        <w:ind w:firstLine="709"/>
        <w:jc w:val="both"/>
        <w:rPr>
          <w:rFonts w:ascii="Cambria" w:hAnsi="Cambria"/>
          <w:b/>
          <w:sz w:val="24"/>
          <w:szCs w:val="24"/>
        </w:rPr>
      </w:pPr>
      <w:r w:rsidRPr="0026257F">
        <w:rPr>
          <w:rFonts w:ascii="Cambria" w:hAnsi="Cambria"/>
          <w:b/>
          <w:sz w:val="24"/>
          <w:szCs w:val="24"/>
        </w:rPr>
        <w:t xml:space="preserve">2. Цели сбора персональных данных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2.2. Обработке подлежат только персональные данные, которые отвечают целям их обработки. </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2.3. Обработка Оператором персональных данных осуществляется в следующих целях: </w:t>
      </w:r>
    </w:p>
    <w:p w:rsidR="0026257F"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обеспечение соблюдения Конституции Российской Федерации, федеральных законов и иных нормативных правовых актов Российской Федерации;</w:t>
      </w:r>
    </w:p>
    <w:p w:rsidR="0026257F"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осуществление своей деятельности в соответствии с уставом Общества; </w:t>
      </w:r>
    </w:p>
    <w:p w:rsidR="0026257F"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ведение кадрового делопроизводства; </w:t>
      </w:r>
    </w:p>
    <w:p w:rsidR="0026257F"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 </w:t>
      </w:r>
    </w:p>
    <w:p w:rsidR="0026257F"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привлечение и отбор кандидатов на работу у Оператора;</w:t>
      </w:r>
    </w:p>
    <w:p w:rsidR="0026257F"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организация постановки на индивидуальный (персонифицированный) учет работников в системе обязательного пенсионного страхования;</w:t>
      </w:r>
    </w:p>
    <w:p w:rsidR="0026257F"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заполнение и передача в органы исполнительной власти и иные уполномоченные организации требуемых форм отчетности;</w:t>
      </w:r>
    </w:p>
    <w:p w:rsidR="0026257F"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осуществление гражданско-правовых отношений; </w:t>
      </w:r>
    </w:p>
    <w:p w:rsidR="000B4169"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ведение бухгалтерского учета.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w:t>
      </w:r>
    </w:p>
    <w:p w:rsidR="000B4169" w:rsidRPr="0026257F" w:rsidRDefault="007C14DB" w:rsidP="0026257F">
      <w:pPr>
        <w:spacing w:line="360" w:lineRule="auto"/>
        <w:ind w:firstLine="709"/>
        <w:rPr>
          <w:rFonts w:ascii="Cambria" w:hAnsi="Cambria"/>
          <w:b/>
          <w:sz w:val="24"/>
          <w:szCs w:val="24"/>
        </w:rPr>
      </w:pPr>
      <w:r w:rsidRPr="0026257F">
        <w:rPr>
          <w:rFonts w:ascii="Cambria" w:hAnsi="Cambria"/>
          <w:b/>
          <w:sz w:val="24"/>
          <w:szCs w:val="24"/>
        </w:rPr>
        <w:t>3. Правовые основания обработки персональных данных</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lastRenderedPageBreak/>
        <w:sym w:font="Symbol" w:char="F02D"/>
      </w:r>
      <w:r w:rsidRPr="00F77CD1">
        <w:rPr>
          <w:rFonts w:ascii="Cambria" w:hAnsi="Cambria"/>
          <w:sz w:val="24"/>
          <w:szCs w:val="24"/>
        </w:rPr>
        <w:t xml:space="preserve"> Конституция Российской Федерации; </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Гражданский кодекс Российской Федерации;</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Трудовой кодекс Российской Федерации; </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Налоговый кодекс Российской Федерации; </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Федеральный закон от 08.02.1998 N 14-ФЗ "Об обществах с ограниченной ответственностью"; </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Федеральный закон от 06.12.2011 N 402-ФЗ "О бухгалтерском учете"; </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Федеральный закон от 15.12.2001 N 167-ФЗ "Об обязательном пенсионном страховании в Российской Федерации";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иные нормативные правовые акты, регулирующие отношения, связанные с деятельностью Оператора. </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3.2. Правовым основанием обработки персональных данных также являются: </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устав Общества; </w:t>
      </w:r>
    </w:p>
    <w:p w:rsidR="0026257F"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договоры, заключаемые между Оператором и субъектами персональных данных;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согласие субъектов персональных данных на обработку их персональных данных. </w:t>
      </w:r>
    </w:p>
    <w:p w:rsidR="000B4169" w:rsidRPr="0026257F" w:rsidRDefault="007C14DB" w:rsidP="0026257F">
      <w:pPr>
        <w:spacing w:line="360" w:lineRule="auto"/>
        <w:ind w:firstLine="709"/>
        <w:rPr>
          <w:rFonts w:ascii="Cambria" w:hAnsi="Cambria"/>
          <w:b/>
          <w:sz w:val="24"/>
          <w:szCs w:val="24"/>
        </w:rPr>
      </w:pPr>
      <w:r w:rsidRPr="0026257F">
        <w:rPr>
          <w:rFonts w:ascii="Cambria" w:hAnsi="Cambria"/>
          <w:b/>
          <w:sz w:val="24"/>
          <w:szCs w:val="24"/>
        </w:rPr>
        <w:t xml:space="preserve">4. Объем и категории обрабатываемых персональных данных, категории субъектов персональных данных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 </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4.2. Оператор может обрабатывать персональные данные следующих категорий субъектов персональных данных.</w:t>
      </w:r>
    </w:p>
    <w:p w:rsidR="000B4169"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 4.2.1. Кандидаты для приема на работу к Оператору:</w:t>
      </w:r>
    </w:p>
    <w:p w:rsidR="000B4169" w:rsidRDefault="007C14DB" w:rsidP="00226CE5">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фамилия, имя, отчество; </w:t>
      </w:r>
    </w:p>
    <w:p w:rsidR="000B4169" w:rsidRDefault="007C14DB" w:rsidP="00226CE5">
      <w:pPr>
        <w:spacing w:line="360" w:lineRule="auto"/>
        <w:ind w:firstLine="709"/>
        <w:contextualSpacing/>
        <w:jc w:val="both"/>
        <w:rPr>
          <w:rFonts w:ascii="Cambria" w:hAnsi="Cambria"/>
          <w:sz w:val="24"/>
          <w:szCs w:val="24"/>
        </w:rPr>
      </w:pPr>
      <w:r w:rsidRPr="00F77CD1">
        <w:rPr>
          <w:rFonts w:ascii="Cambria" w:hAnsi="Cambria"/>
          <w:sz w:val="24"/>
          <w:szCs w:val="24"/>
        </w:rPr>
        <w:lastRenderedPageBreak/>
        <w:sym w:font="Symbol" w:char="F02D"/>
      </w:r>
      <w:r w:rsidRPr="00F77CD1">
        <w:rPr>
          <w:rFonts w:ascii="Cambria" w:hAnsi="Cambria"/>
          <w:sz w:val="24"/>
          <w:szCs w:val="24"/>
        </w:rPr>
        <w:t xml:space="preserve"> пол; </w:t>
      </w:r>
    </w:p>
    <w:p w:rsidR="000B4169" w:rsidRDefault="007C14DB" w:rsidP="00226CE5">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гражданство;</w:t>
      </w:r>
    </w:p>
    <w:p w:rsidR="000B4169" w:rsidRDefault="007C14DB" w:rsidP="00226CE5">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дата и место рождения; </w:t>
      </w:r>
    </w:p>
    <w:p w:rsidR="000B4169" w:rsidRDefault="007C14DB" w:rsidP="00226CE5">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контактные данные; </w:t>
      </w:r>
    </w:p>
    <w:p w:rsidR="000B4169" w:rsidRDefault="007C14DB" w:rsidP="00226CE5">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сведения об образовании, опыте работы, квалификации; </w:t>
      </w:r>
    </w:p>
    <w:p w:rsidR="000B4169" w:rsidRDefault="007C14DB" w:rsidP="00226CE5">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00D16565">
        <w:rPr>
          <w:rFonts w:ascii="Cambria" w:hAnsi="Cambria"/>
          <w:sz w:val="24"/>
          <w:szCs w:val="24"/>
        </w:rPr>
        <w:t xml:space="preserve"> </w:t>
      </w:r>
      <w:r w:rsidRPr="00F77CD1">
        <w:rPr>
          <w:rFonts w:ascii="Cambria" w:hAnsi="Cambria"/>
          <w:sz w:val="24"/>
          <w:szCs w:val="24"/>
        </w:rPr>
        <w:t xml:space="preserve">иные персональные данные, сообщаемые кандидатами в резюме и сопроводительных письмах. </w:t>
      </w:r>
    </w:p>
    <w:p w:rsidR="00D16565"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4.2.2. Работники и бывшие работники Оператора: </w:t>
      </w:r>
    </w:p>
    <w:p w:rsidR="00D1656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фамилия, имя, отчество;</w:t>
      </w:r>
    </w:p>
    <w:p w:rsidR="00D1656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пол;</w:t>
      </w:r>
    </w:p>
    <w:p w:rsidR="00D1656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дата и место рождения;</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сведения, содержащиеся в паспорте или ином документе, удостоверяющем личность;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адрес места жительства (регистрации, фактический).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ИНН;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данные страхового Свидетельства государственного пенсионного страхования (номер);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номера телефонов (домашний, служебный, сотовый);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информации о банковских счетах;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анкетные данные, предоставленные при поступлении на работу или в процессе работы (в том числе - автобиография, сведения о семейном положении, составе семьи, перемене фамилии, наличии детей и иждивенцев);</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сведения о воинском учете;</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сведения об образовании;</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сведения, содержащиеся в трудовой книжке или в сведениях о трудовой деятельности, предоставляемые из информационных ресурсов Пенсионного фонда Российской Федерации;</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данные о наличии или отсутствии судимости;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сведения, дающие право на получение дополнительных социальных гарантий и льгот, которые дают право в соответствии с действующим законодательством;</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данные иных документов, которые с учетом специфики работы и в соответствии с законодательством Российской Федерации, которые могут быть </w:t>
      </w:r>
      <w:r w:rsidRPr="00F77CD1">
        <w:rPr>
          <w:rFonts w:ascii="Cambria" w:hAnsi="Cambria"/>
          <w:sz w:val="24"/>
          <w:szCs w:val="24"/>
        </w:rPr>
        <w:lastRenderedPageBreak/>
        <w:t xml:space="preserve">предъявлены при заключении трудового договора или в период его действия; </w:t>
      </w:r>
      <w:r w:rsidRPr="00F77CD1">
        <w:rPr>
          <w:rFonts w:ascii="Cambria" w:hAnsi="Cambria"/>
          <w:sz w:val="24"/>
          <w:szCs w:val="24"/>
        </w:rPr>
        <w:sym w:font="Symbol" w:char="F02D"/>
      </w:r>
      <w:r w:rsidRPr="00F77CD1">
        <w:rPr>
          <w:rFonts w:ascii="Cambria" w:hAnsi="Cambria"/>
          <w:sz w:val="24"/>
          <w:szCs w:val="24"/>
        </w:rPr>
        <w:t xml:space="preserve">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работы в Организации);</w:t>
      </w:r>
    </w:p>
    <w:p w:rsidR="00226CE5"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сведения о взысканиях (наказаниях). </w:t>
      </w:r>
    </w:p>
    <w:p w:rsidR="00226CE5"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4.2.3. Члены семьи работников Оператора: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фамилия, имя, отчество;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степень родства;</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год рождения;</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иные персональные данные, предоставляемые работниками в соответствии с требованиями трудового законодательства.</w:t>
      </w:r>
    </w:p>
    <w:p w:rsidR="00226CE5"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 4.2.4. Клиенты и контрагенты Оператора (физические лица):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фамилия, имя, отчество;</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дата и место рождения;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паспортные данные;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адрес регистрации по месту жительства;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контактные данные;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замещаемая должность;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индивидуальный номер налогоплательщика;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номер расчетного счета; </w:t>
      </w:r>
    </w:p>
    <w:p w:rsidR="00226CE5"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иные персональные данные, предоставляемые клиентами и контрагентами (физическими лицами), необходимые для заключения и исполнения договоров.</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4.2.5. Представители (работники) клиентов и контрагентов Оператора (юридических лиц):</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фамилия, имя, отчество;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паспортные данные;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контактные данные;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замещаемая должность;</w:t>
      </w:r>
    </w:p>
    <w:p w:rsidR="00B26231" w:rsidRDefault="00B26231" w:rsidP="00B26231">
      <w:pPr>
        <w:spacing w:line="360" w:lineRule="auto"/>
        <w:jc w:val="both"/>
        <w:rPr>
          <w:rFonts w:ascii="Cambria" w:hAnsi="Cambria"/>
          <w:sz w:val="24"/>
          <w:szCs w:val="24"/>
        </w:rPr>
      </w:pPr>
      <w:r>
        <w:rPr>
          <w:rFonts w:ascii="Cambria" w:hAnsi="Cambria"/>
          <w:sz w:val="24"/>
          <w:szCs w:val="24"/>
        </w:rPr>
        <w:t xml:space="preserve">            </w:t>
      </w:r>
      <w:r w:rsidR="007C14DB" w:rsidRPr="00F77CD1">
        <w:rPr>
          <w:rFonts w:ascii="Cambria" w:hAnsi="Cambria"/>
          <w:sz w:val="24"/>
          <w:szCs w:val="24"/>
        </w:rPr>
        <w:t xml:space="preserve"> </w:t>
      </w:r>
      <w:r w:rsidR="007C14DB" w:rsidRPr="00F77CD1">
        <w:rPr>
          <w:rFonts w:ascii="Cambria" w:hAnsi="Cambria"/>
          <w:sz w:val="24"/>
          <w:szCs w:val="24"/>
        </w:rPr>
        <w:sym w:font="Symbol" w:char="F02D"/>
      </w:r>
      <w:r w:rsidR="007C14DB" w:rsidRPr="00F77CD1">
        <w:rPr>
          <w:rFonts w:ascii="Cambria" w:hAnsi="Cambria"/>
          <w:sz w:val="24"/>
          <w:szCs w:val="24"/>
        </w:rPr>
        <w:t xml:space="preserve"> 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B26231" w:rsidRDefault="007C14DB" w:rsidP="00F77CD1">
      <w:pPr>
        <w:spacing w:line="360" w:lineRule="auto"/>
        <w:ind w:firstLine="709"/>
        <w:jc w:val="both"/>
        <w:rPr>
          <w:rFonts w:ascii="Cambria" w:hAnsi="Cambria"/>
          <w:sz w:val="24"/>
          <w:szCs w:val="24"/>
        </w:rPr>
      </w:pPr>
      <w:r w:rsidRPr="00F77CD1">
        <w:rPr>
          <w:rFonts w:ascii="Cambria" w:hAnsi="Cambria"/>
          <w:sz w:val="24"/>
          <w:szCs w:val="24"/>
        </w:rPr>
        <w:lastRenderedPageBreak/>
        <w:t xml:space="preserve"> 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B26231" w:rsidRDefault="007C14DB" w:rsidP="00F77CD1">
      <w:pPr>
        <w:spacing w:line="360" w:lineRule="auto"/>
        <w:ind w:firstLine="709"/>
        <w:jc w:val="both"/>
        <w:rPr>
          <w:rFonts w:ascii="Cambria" w:hAnsi="Cambria"/>
          <w:sz w:val="24"/>
          <w:szCs w:val="24"/>
        </w:rPr>
      </w:pPr>
      <w:r w:rsidRPr="00F77CD1">
        <w:rPr>
          <w:rFonts w:ascii="Cambria" w:hAnsi="Cambria"/>
          <w:sz w:val="24"/>
          <w:szCs w:val="24"/>
        </w:rPr>
        <w:t xml:space="preserve"> 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 </w:t>
      </w:r>
    </w:p>
    <w:p w:rsidR="00B26231" w:rsidRPr="00DB06F4" w:rsidRDefault="007C14DB" w:rsidP="00F77CD1">
      <w:pPr>
        <w:spacing w:line="360" w:lineRule="auto"/>
        <w:ind w:firstLine="709"/>
        <w:contextualSpacing/>
        <w:jc w:val="both"/>
        <w:rPr>
          <w:rFonts w:ascii="Cambria" w:hAnsi="Cambria"/>
          <w:b/>
          <w:sz w:val="24"/>
          <w:szCs w:val="24"/>
        </w:rPr>
      </w:pPr>
      <w:r w:rsidRPr="00DB06F4">
        <w:rPr>
          <w:rFonts w:ascii="Cambria" w:hAnsi="Cambria"/>
          <w:b/>
          <w:sz w:val="24"/>
          <w:szCs w:val="24"/>
        </w:rPr>
        <w:t xml:space="preserve">5. Порядок и условия обработки персональных данных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5.1. Обработка персональных данных осуществляется Оператором в соответствии с требованиями законодательства Российской Федерации.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5.3. Оператор осуществляет как автоматизированную, так и неавтоматизированную обработку персональных данных.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5.4. К обработке персональных данных допускаются работники Оператора, в должностные обязанности которых входит обработка персональных данных.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5.5. Обработка персональных данных осуществляется путем: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получения персональных данных в устной и письменной форме непосредственно от субъектов персональных данных;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получения персональных данных из общедоступных источников;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внесения персональных данных в журналы, реестры и информационные системы Оператора;</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использования иных способов обработки персональных данных.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B2623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lastRenderedPageBreak/>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sidRPr="00F77CD1">
        <w:rPr>
          <w:rFonts w:ascii="Cambria" w:hAnsi="Cambria"/>
          <w:sz w:val="24"/>
          <w:szCs w:val="24"/>
        </w:rPr>
        <w:t>Роскомнадзора</w:t>
      </w:r>
      <w:proofErr w:type="spellEnd"/>
      <w:r w:rsidRPr="00F77CD1">
        <w:rPr>
          <w:rFonts w:ascii="Cambria" w:hAnsi="Cambria"/>
          <w:sz w:val="24"/>
          <w:szCs w:val="24"/>
        </w:rPr>
        <w:t xml:space="preserve"> от 24.02.2021 N 18.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определяет угрозы безопасности персональных данных при их обработке;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принимает локальные нормативные акты и иные документы, регулирующие отношения в сфере обработки и защиты персональных данных;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создает необходимые условия для работы с персональными данными;</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организует учет документов, содержащих персональные данные;</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организует работу с информационными системами, в которых обрабатываются персональные данные;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хранит персональные данные в условиях, при которых обеспечивается их сохранность и исключается неправомерный доступ к ним;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организует обучение работников Оператора, осуществляющих обработку персональных данных.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w:t>
      </w:r>
      <w:r w:rsidRPr="00F77CD1">
        <w:rPr>
          <w:rFonts w:ascii="Cambria" w:hAnsi="Cambria"/>
          <w:sz w:val="24"/>
          <w:szCs w:val="24"/>
        </w:rPr>
        <w:lastRenderedPageBreak/>
        <w:t xml:space="preserve">баз данных, находящихся на территории Российской Федерации, за исключением случаев, указанных в Законе о персональных данных. </w:t>
      </w:r>
    </w:p>
    <w:p w:rsidR="00535ACC" w:rsidRDefault="00535ACC" w:rsidP="00F77CD1">
      <w:pPr>
        <w:spacing w:line="360" w:lineRule="auto"/>
        <w:ind w:firstLine="709"/>
        <w:contextualSpacing/>
        <w:jc w:val="both"/>
        <w:rPr>
          <w:rFonts w:ascii="Cambria" w:hAnsi="Cambria"/>
          <w:sz w:val="24"/>
          <w:szCs w:val="24"/>
        </w:rPr>
      </w:pPr>
    </w:p>
    <w:p w:rsidR="00535ACC" w:rsidRDefault="007C14DB" w:rsidP="00DB06F4">
      <w:pPr>
        <w:spacing w:line="360" w:lineRule="auto"/>
        <w:ind w:firstLine="709"/>
        <w:contextualSpacing/>
        <w:rPr>
          <w:rFonts w:ascii="Cambria" w:hAnsi="Cambria"/>
          <w:b/>
          <w:sz w:val="24"/>
          <w:szCs w:val="24"/>
        </w:rPr>
      </w:pPr>
      <w:r w:rsidRPr="00535ACC">
        <w:rPr>
          <w:rFonts w:ascii="Cambria" w:hAnsi="Cambria"/>
          <w:b/>
          <w:sz w:val="24"/>
          <w:szCs w:val="24"/>
        </w:rPr>
        <w:t>6. Актуализация, исправление, удаление и уничтожение персональных данных, ответы на запросы субъектов на доступ к персональным данным</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r w:rsidR="00535ACC">
        <w:rPr>
          <w:rFonts w:ascii="Cambria" w:hAnsi="Cambria"/>
          <w:sz w:val="24"/>
          <w:szCs w:val="24"/>
        </w:rPr>
        <w:t xml:space="preserve">   </w:t>
      </w:r>
    </w:p>
    <w:p w:rsidR="00535ACC" w:rsidRDefault="00535ACC" w:rsidP="00F77CD1">
      <w:pPr>
        <w:spacing w:line="360" w:lineRule="auto"/>
        <w:ind w:firstLine="709"/>
        <w:contextualSpacing/>
        <w:jc w:val="both"/>
        <w:rPr>
          <w:rFonts w:ascii="Cambria" w:hAnsi="Cambria"/>
          <w:sz w:val="24"/>
          <w:szCs w:val="24"/>
        </w:rPr>
      </w:pPr>
      <w:r>
        <w:rPr>
          <w:rFonts w:ascii="Cambria" w:hAnsi="Cambria"/>
          <w:sz w:val="24"/>
          <w:szCs w:val="24"/>
        </w:rPr>
        <w:t xml:space="preserve"> </w:t>
      </w:r>
      <w:r w:rsidR="007C14DB" w:rsidRPr="00F77CD1">
        <w:rPr>
          <w:rFonts w:ascii="Cambria" w:hAnsi="Cambria"/>
          <w:sz w:val="24"/>
          <w:szCs w:val="24"/>
        </w:rPr>
        <w:t xml:space="preserve">Запрос должен содержать: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подпись субъекта персональных данных или его представителя.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w:t>
      </w:r>
      <w:r w:rsidRPr="00F77CD1">
        <w:rPr>
          <w:rFonts w:ascii="Cambria" w:hAnsi="Cambria"/>
          <w:sz w:val="24"/>
          <w:szCs w:val="24"/>
        </w:rPr>
        <w:lastRenderedPageBreak/>
        <w:t xml:space="preserve">запросу </w:t>
      </w:r>
      <w:proofErr w:type="spellStart"/>
      <w:r w:rsidRPr="00F77CD1">
        <w:rPr>
          <w:rFonts w:ascii="Cambria" w:hAnsi="Cambria"/>
          <w:sz w:val="24"/>
          <w:szCs w:val="24"/>
        </w:rPr>
        <w:t>Роскомнадзора</w:t>
      </w:r>
      <w:proofErr w:type="spellEnd"/>
      <w:r w:rsidRPr="00F77CD1">
        <w:rPr>
          <w:rFonts w:ascii="Cambria" w:hAnsi="Cambria"/>
          <w:sz w:val="24"/>
          <w:szCs w:val="24"/>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F77CD1">
        <w:rPr>
          <w:rFonts w:ascii="Cambria" w:hAnsi="Cambria"/>
          <w:sz w:val="24"/>
          <w:szCs w:val="24"/>
        </w:rPr>
        <w:t>Роскомнадзором</w:t>
      </w:r>
      <w:proofErr w:type="spellEnd"/>
      <w:r w:rsidRPr="00F77CD1">
        <w:rPr>
          <w:rFonts w:ascii="Cambria" w:hAnsi="Cambria"/>
          <w:sz w:val="24"/>
          <w:szCs w:val="24"/>
        </w:rPr>
        <w:t xml:space="preserve">,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F77CD1">
        <w:rPr>
          <w:rFonts w:ascii="Cambria" w:hAnsi="Cambria"/>
          <w:sz w:val="24"/>
          <w:szCs w:val="24"/>
        </w:rPr>
        <w:t>Роскомнадзора</w:t>
      </w:r>
      <w:proofErr w:type="spellEnd"/>
      <w:r w:rsidRPr="00F77CD1">
        <w:rPr>
          <w:rFonts w:ascii="Cambria" w:hAnsi="Cambria"/>
          <w:sz w:val="24"/>
          <w:szCs w:val="24"/>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t xml:space="preserve"> </w:t>
      </w:r>
      <w:r w:rsidRPr="00F77CD1">
        <w:rPr>
          <w:rFonts w:ascii="Cambria" w:hAnsi="Cambria"/>
          <w:sz w:val="24"/>
          <w:szCs w:val="24"/>
        </w:rPr>
        <w:sym w:font="Symbol" w:char="F02D"/>
      </w:r>
      <w:r w:rsidRPr="00F77CD1">
        <w:rPr>
          <w:rFonts w:ascii="Cambria" w:hAnsi="Cambria"/>
          <w:sz w:val="24"/>
          <w:szCs w:val="24"/>
        </w:rPr>
        <w:t xml:space="preserve"> иное не предусмотрено договором, стороной которого, выгодоприобретателем или </w:t>
      </w:r>
      <w:proofErr w:type="gramStart"/>
      <w:r w:rsidR="00535ACC" w:rsidRPr="00F77CD1">
        <w:rPr>
          <w:rFonts w:ascii="Cambria" w:hAnsi="Cambria"/>
          <w:sz w:val="24"/>
          <w:szCs w:val="24"/>
        </w:rPr>
        <w:t>поручителем</w:t>
      </w:r>
      <w:proofErr w:type="gramEnd"/>
      <w:r w:rsidRPr="00F77CD1">
        <w:rPr>
          <w:rFonts w:ascii="Cambria" w:hAnsi="Cambria"/>
          <w:sz w:val="24"/>
          <w:szCs w:val="24"/>
        </w:rPr>
        <w:t xml:space="preserve"> по которому является субъект персональных данных; </w:t>
      </w:r>
    </w:p>
    <w:p w:rsidR="00535ACC"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 </w:t>
      </w:r>
    </w:p>
    <w:p w:rsidR="00DE0240" w:rsidRPr="00F77CD1" w:rsidRDefault="007C14DB" w:rsidP="00F77CD1">
      <w:pPr>
        <w:spacing w:line="360" w:lineRule="auto"/>
        <w:ind w:firstLine="709"/>
        <w:contextualSpacing/>
        <w:jc w:val="both"/>
        <w:rPr>
          <w:rFonts w:ascii="Cambria" w:hAnsi="Cambria"/>
          <w:sz w:val="24"/>
          <w:szCs w:val="24"/>
        </w:rPr>
      </w:pPr>
      <w:r w:rsidRPr="00F77CD1">
        <w:rPr>
          <w:rFonts w:ascii="Cambria" w:hAnsi="Cambria"/>
          <w:sz w:val="24"/>
          <w:szCs w:val="24"/>
        </w:rPr>
        <w:sym w:font="Symbol" w:char="F02D"/>
      </w:r>
      <w:r w:rsidRPr="00F77CD1">
        <w:rPr>
          <w:rFonts w:ascii="Cambria" w:hAnsi="Cambria"/>
          <w:sz w:val="24"/>
          <w:szCs w:val="24"/>
        </w:rPr>
        <w:t xml:space="preserve"> иное не предусмотрено другим соглашением между Оператором и субъектом персональных данных.</w:t>
      </w:r>
    </w:p>
    <w:p w:rsidR="007C14DB" w:rsidRPr="00535ACC" w:rsidRDefault="007C14DB" w:rsidP="00DB06F4">
      <w:pPr>
        <w:pStyle w:val="a3"/>
        <w:spacing w:line="360" w:lineRule="auto"/>
        <w:ind w:firstLine="709"/>
        <w:rPr>
          <w:rFonts w:ascii="Cambria" w:hAnsi="Cambria"/>
          <w:b/>
          <w:color w:val="000000"/>
        </w:rPr>
      </w:pPr>
      <w:r w:rsidRPr="00535ACC">
        <w:rPr>
          <w:rFonts w:ascii="Cambria" w:hAnsi="Cambria"/>
          <w:b/>
          <w:color w:val="000000"/>
        </w:rPr>
        <w:t>7. Заключительные положения</w:t>
      </w:r>
    </w:p>
    <w:p w:rsidR="007C14DB" w:rsidRPr="00F77CD1" w:rsidRDefault="007C14DB" w:rsidP="00F77CD1">
      <w:pPr>
        <w:pStyle w:val="a3"/>
        <w:spacing w:line="360" w:lineRule="auto"/>
        <w:ind w:firstLine="709"/>
        <w:jc w:val="both"/>
        <w:rPr>
          <w:rFonts w:ascii="Cambria" w:hAnsi="Cambria"/>
          <w:color w:val="000000"/>
        </w:rPr>
      </w:pPr>
      <w:r w:rsidRPr="00F77CD1">
        <w:rPr>
          <w:rFonts w:ascii="Cambria" w:hAnsi="Cambria"/>
          <w:color w:val="000000"/>
        </w:rPr>
        <w:t xml:space="preserve">7.1. Ответственность за нарушение требований законодательства Российской Федерации и нормативных документов </w:t>
      </w:r>
      <w:bookmarkStart w:id="0" w:name="_GoBack"/>
      <w:bookmarkEnd w:id="0"/>
      <w:r w:rsidRPr="00F77CD1">
        <w:rPr>
          <w:rFonts w:ascii="Cambria" w:hAnsi="Cambria"/>
          <w:color w:val="000000"/>
        </w:rPr>
        <w:t>в области персональных данных определяется в соответствии с законодательством Российской Федерации.</w:t>
      </w:r>
    </w:p>
    <w:p w:rsidR="007C14DB" w:rsidRPr="00F77CD1" w:rsidRDefault="007C14DB" w:rsidP="00F77CD1">
      <w:pPr>
        <w:pStyle w:val="a3"/>
        <w:spacing w:line="360" w:lineRule="auto"/>
        <w:ind w:firstLine="709"/>
        <w:jc w:val="both"/>
        <w:rPr>
          <w:rFonts w:ascii="Cambria" w:hAnsi="Cambria"/>
          <w:color w:val="000000"/>
        </w:rPr>
      </w:pPr>
      <w:r w:rsidRPr="00F77CD1">
        <w:rPr>
          <w:rFonts w:ascii="Cambria" w:hAnsi="Cambria"/>
          <w:color w:val="000000"/>
        </w:rPr>
        <w:t>7.2. Настоящая Политика вступает в силу с момента утверждения и действует бессрочно до принятия новой Политики.</w:t>
      </w:r>
    </w:p>
    <w:p w:rsidR="00535ACC" w:rsidRDefault="007C14DB" w:rsidP="00F77CD1">
      <w:pPr>
        <w:pStyle w:val="a3"/>
        <w:spacing w:line="360" w:lineRule="auto"/>
        <w:ind w:firstLine="709"/>
        <w:jc w:val="both"/>
        <w:rPr>
          <w:rFonts w:ascii="Cambria" w:hAnsi="Cambria"/>
          <w:color w:val="000000"/>
        </w:rPr>
      </w:pPr>
      <w:r w:rsidRPr="00F77CD1">
        <w:rPr>
          <w:rFonts w:ascii="Cambria" w:hAnsi="Cambria"/>
          <w:color w:val="000000"/>
        </w:rPr>
        <w:lastRenderedPageBreak/>
        <w:t xml:space="preserve">7.3. Все изменения и дополнения к настоящей Политике должны быть утверждены </w:t>
      </w:r>
      <w:r w:rsidR="001B1A03">
        <w:rPr>
          <w:rFonts w:ascii="Cambria" w:hAnsi="Cambria"/>
          <w:color w:val="000000"/>
        </w:rPr>
        <w:t>генеральным директором Общества.</w:t>
      </w:r>
    </w:p>
    <w:p w:rsidR="00535ACC" w:rsidRPr="00F77CD1" w:rsidRDefault="00535ACC" w:rsidP="00F77CD1">
      <w:pPr>
        <w:pStyle w:val="a3"/>
        <w:spacing w:line="360" w:lineRule="auto"/>
        <w:ind w:firstLine="709"/>
        <w:jc w:val="both"/>
        <w:rPr>
          <w:rFonts w:ascii="Cambria" w:hAnsi="Cambria"/>
          <w:color w:val="000000"/>
        </w:rPr>
      </w:pPr>
    </w:p>
    <w:p w:rsidR="007C14DB" w:rsidRDefault="007C14DB"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p w:rsidR="00613DE9" w:rsidRDefault="00613DE9" w:rsidP="007C14DB">
      <w:pPr>
        <w:spacing w:line="360" w:lineRule="auto"/>
        <w:ind w:firstLine="709"/>
        <w:jc w:val="both"/>
      </w:pPr>
    </w:p>
    <w:sectPr w:rsidR="00613DE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14" w:rsidRDefault="00ED1114" w:rsidP="000B4169">
      <w:pPr>
        <w:spacing w:after="0" w:line="240" w:lineRule="auto"/>
      </w:pPr>
      <w:r>
        <w:separator/>
      </w:r>
    </w:p>
  </w:endnote>
  <w:endnote w:type="continuationSeparator" w:id="0">
    <w:p w:rsidR="00ED1114" w:rsidRDefault="00ED1114" w:rsidP="000B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485637"/>
      <w:docPartObj>
        <w:docPartGallery w:val="Page Numbers (Bottom of Page)"/>
        <w:docPartUnique/>
      </w:docPartObj>
    </w:sdtPr>
    <w:sdtEndPr/>
    <w:sdtContent>
      <w:p w:rsidR="000B4169" w:rsidRDefault="000B4169">
        <w:pPr>
          <w:pStyle w:val="a6"/>
          <w:jc w:val="right"/>
        </w:pPr>
        <w:r>
          <w:fldChar w:fldCharType="begin"/>
        </w:r>
        <w:r>
          <w:instrText>PAGE   \* MERGEFORMAT</w:instrText>
        </w:r>
        <w:r>
          <w:fldChar w:fldCharType="separate"/>
        </w:r>
        <w:r w:rsidR="00D76861">
          <w:rPr>
            <w:noProof/>
          </w:rPr>
          <w:t>13</w:t>
        </w:r>
        <w:r>
          <w:fldChar w:fldCharType="end"/>
        </w:r>
      </w:p>
    </w:sdtContent>
  </w:sdt>
  <w:p w:rsidR="000B4169" w:rsidRDefault="000B41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14" w:rsidRDefault="00ED1114" w:rsidP="000B4169">
      <w:pPr>
        <w:spacing w:after="0" w:line="240" w:lineRule="auto"/>
      </w:pPr>
      <w:r>
        <w:separator/>
      </w:r>
    </w:p>
  </w:footnote>
  <w:footnote w:type="continuationSeparator" w:id="0">
    <w:p w:rsidR="00ED1114" w:rsidRDefault="00ED1114" w:rsidP="000B4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09"/>
    <w:rsid w:val="000B4169"/>
    <w:rsid w:val="001B1A03"/>
    <w:rsid w:val="00226CE5"/>
    <w:rsid w:val="0026257F"/>
    <w:rsid w:val="00491D09"/>
    <w:rsid w:val="004E2DF1"/>
    <w:rsid w:val="005203F9"/>
    <w:rsid w:val="00535ACC"/>
    <w:rsid w:val="005747CD"/>
    <w:rsid w:val="00613DE9"/>
    <w:rsid w:val="00615628"/>
    <w:rsid w:val="007C14DB"/>
    <w:rsid w:val="008F0BF4"/>
    <w:rsid w:val="009617AA"/>
    <w:rsid w:val="00B12109"/>
    <w:rsid w:val="00B26231"/>
    <w:rsid w:val="00B426B4"/>
    <w:rsid w:val="00BE6311"/>
    <w:rsid w:val="00D16565"/>
    <w:rsid w:val="00D76861"/>
    <w:rsid w:val="00DB06F4"/>
    <w:rsid w:val="00DE0240"/>
    <w:rsid w:val="00ED1114"/>
    <w:rsid w:val="00F7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24C5-AA20-4797-9F32-B858CDB7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41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4169"/>
  </w:style>
  <w:style w:type="paragraph" w:styleId="a6">
    <w:name w:val="footer"/>
    <w:basedOn w:val="a"/>
    <w:link w:val="a7"/>
    <w:uiPriority w:val="99"/>
    <w:unhideWhenUsed/>
    <w:rsid w:val="000B41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4169"/>
  </w:style>
  <w:style w:type="paragraph" w:styleId="a8">
    <w:name w:val="Balloon Text"/>
    <w:basedOn w:val="a"/>
    <w:link w:val="a9"/>
    <w:uiPriority w:val="99"/>
    <w:semiHidden/>
    <w:unhideWhenUsed/>
    <w:rsid w:val="005747C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4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3141</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Баринова Ульяна Юрьевна</dc:creator>
  <cp:keywords/>
  <dc:description/>
  <cp:lastModifiedBy>Баринова Ульяна Юрьевна</cp:lastModifiedBy>
  <cp:revision>3</cp:revision>
  <cp:lastPrinted>2023-06-30T14:46:00Z</cp:lastPrinted>
  <dcterms:created xsi:type="dcterms:W3CDTF">2023-07-03T11:52:00Z</dcterms:created>
  <dcterms:modified xsi:type="dcterms:W3CDTF">2023-07-03T11:57:00Z</dcterms:modified>
</cp:coreProperties>
</file>